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EC" w:rsidRDefault="007523EC" w:rsidP="007523EC">
      <w:pPr>
        <w:jc w:val="center"/>
        <w:rPr>
          <w:rFonts w:asciiTheme="minorHAnsi" w:hAnsiTheme="minorHAnsi" w:cstheme="minorHAnsi"/>
          <w:b/>
          <w:sz w:val="28"/>
        </w:rPr>
      </w:pPr>
      <w:r w:rsidRPr="007523EC">
        <w:rPr>
          <w:rFonts w:asciiTheme="minorHAnsi" w:hAnsiTheme="minorHAnsi" w:cstheme="minorHAnsi"/>
          <w:b/>
          <w:sz w:val="28"/>
        </w:rPr>
        <w:t>Caernarvon and Davis Pond Technical Working Group Agenda</w:t>
      </w:r>
    </w:p>
    <w:p w:rsidR="007523EC" w:rsidRDefault="007523EC" w:rsidP="007523EC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Meeting Held </w:t>
      </w:r>
      <w:proofErr w:type="gramStart"/>
      <w:r>
        <w:rPr>
          <w:rFonts w:asciiTheme="minorHAnsi" w:hAnsiTheme="minorHAnsi" w:cstheme="minorHAnsi"/>
        </w:rPr>
        <w:t>Via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321070">
        <w:rPr>
          <w:rFonts w:asciiTheme="minorHAnsi" w:hAnsiTheme="minorHAnsi" w:cstheme="minorHAnsi"/>
        </w:rPr>
        <w:t>Webex</w:t>
      </w:r>
      <w:proofErr w:type="spellEnd"/>
    </w:p>
    <w:p w:rsidR="00321070" w:rsidRDefault="00321070" w:rsidP="00321070">
      <w:pPr>
        <w:pStyle w:val="PlainText"/>
        <w:jc w:val="center"/>
      </w:pPr>
      <w:hyperlink r:id="rId5" w:history="1">
        <w:r>
          <w:rPr>
            <w:rStyle w:val="Hyperlink"/>
          </w:rPr>
          <w:t>https://cpra.webex.com/cpra/j.php?MTID=m6b884a7dcfac484b36db3c34cbedd0bc</w:t>
        </w:r>
      </w:hyperlink>
    </w:p>
    <w:p w:rsidR="00321070" w:rsidRDefault="00321070" w:rsidP="00321070">
      <w:pPr>
        <w:pStyle w:val="PlainText"/>
        <w:jc w:val="center"/>
      </w:pPr>
      <w:r>
        <w:t>Meeting number (access code): 146 970 8274</w:t>
      </w:r>
    </w:p>
    <w:p w:rsidR="00321070" w:rsidRDefault="00321070" w:rsidP="00321070">
      <w:pPr>
        <w:pStyle w:val="PlainText"/>
        <w:jc w:val="center"/>
      </w:pPr>
      <w:r>
        <w:t>Meeting password: uTMP4Xt8Pn4</w:t>
      </w:r>
    </w:p>
    <w:p w:rsidR="00321070" w:rsidRDefault="00321070" w:rsidP="007523EC">
      <w:pPr>
        <w:pStyle w:val="NoSpacing"/>
        <w:jc w:val="center"/>
        <w:rPr>
          <w:rFonts w:asciiTheme="minorHAnsi" w:hAnsiTheme="minorHAnsi" w:cstheme="minorHAnsi"/>
        </w:rPr>
      </w:pPr>
      <w:r>
        <w:t>+1-408-418-9388</w:t>
      </w:r>
      <w:bookmarkStart w:id="0" w:name="_GoBack"/>
      <w:bookmarkEnd w:id="0"/>
    </w:p>
    <w:p w:rsidR="007523EC" w:rsidRDefault="00321070" w:rsidP="007523EC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</w:t>
      </w:r>
      <w:r w:rsidR="007523EC">
        <w:rPr>
          <w:rFonts w:asciiTheme="minorHAnsi" w:hAnsiTheme="minorHAnsi" w:cstheme="minorHAnsi"/>
        </w:rPr>
        <w:t>, 2020</w:t>
      </w:r>
    </w:p>
    <w:p w:rsidR="00321070" w:rsidRPr="007523EC" w:rsidRDefault="00321070" w:rsidP="007523EC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8am to 11 am</w:t>
      </w:r>
    </w:p>
    <w:p w:rsidR="002B03BA" w:rsidRDefault="00321070"/>
    <w:p w:rsidR="00E37D22" w:rsidRDefault="00E37D22" w:rsidP="00E37D22">
      <w:pPr>
        <w:pStyle w:val="NoSpacing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Review of operations and salinity ranges for 2018 and 2019</w:t>
      </w:r>
    </w:p>
    <w:p w:rsidR="00E37D22" w:rsidRDefault="00E37D22" w:rsidP="00E37D22">
      <w:pPr>
        <w:pStyle w:val="NoSpacing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Update on Maintenance items and Caernarvon Dewatering</w:t>
      </w:r>
    </w:p>
    <w:p w:rsidR="00E37D22" w:rsidRDefault="00E37D22" w:rsidP="00E37D22">
      <w:pPr>
        <w:pStyle w:val="ListParagraph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Update on Funding and Budget</w:t>
      </w:r>
    </w:p>
    <w:p w:rsidR="001F7A6C" w:rsidRDefault="001F7A6C" w:rsidP="001F7A6C">
      <w:pPr>
        <w:pStyle w:val="ListParagraph"/>
      </w:pPr>
    </w:p>
    <w:p w:rsidR="001F7A6C" w:rsidRDefault="001F7A6C" w:rsidP="00E37D22">
      <w:pPr>
        <w:pStyle w:val="NoSpacing"/>
        <w:numPr>
          <w:ilvl w:val="0"/>
          <w:numId w:val="10"/>
        </w:numPr>
      </w:pPr>
      <w:r>
        <w:t>Presentation on update to Bylaws</w:t>
      </w:r>
    </w:p>
    <w:p w:rsidR="00E37D22" w:rsidRDefault="00E37D22" w:rsidP="00E37D22">
      <w:pPr>
        <w:pStyle w:val="ListParagraph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Presentation on proposal to update operational salinity ranges – Both Diversions</w:t>
      </w:r>
    </w:p>
    <w:p w:rsidR="00E37D22" w:rsidRDefault="00E37D22" w:rsidP="00E37D22">
      <w:pPr>
        <w:pStyle w:val="ListParagraph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Presentation on proposal to switch 15ppt line gauge from Black Bay at Snake Island to Black Bay at Stone Island – Caernarvon</w:t>
      </w:r>
    </w:p>
    <w:p w:rsidR="00E37D22" w:rsidRDefault="00E37D22" w:rsidP="00E37D22">
      <w:pPr>
        <w:pStyle w:val="ListParagraph"/>
      </w:pPr>
    </w:p>
    <w:p w:rsidR="00E37D22" w:rsidRDefault="00E37D22" w:rsidP="00E37D22">
      <w:pPr>
        <w:pStyle w:val="NoSpacing"/>
        <w:numPr>
          <w:ilvl w:val="0"/>
          <w:numId w:val="10"/>
        </w:numPr>
      </w:pPr>
      <w:r>
        <w:t>Presentation of proposal to modify Caernarvon operations</w:t>
      </w:r>
    </w:p>
    <w:p w:rsidR="00E37D22" w:rsidRDefault="00E37D22" w:rsidP="003B6DF1"/>
    <w:p w:rsidR="00E37D22" w:rsidRDefault="00E37D22" w:rsidP="00E37D22">
      <w:pPr>
        <w:pStyle w:val="NoSpacing"/>
        <w:numPr>
          <w:ilvl w:val="0"/>
          <w:numId w:val="10"/>
        </w:numPr>
      </w:pPr>
      <w:r>
        <w:t>General Discussion</w:t>
      </w:r>
    </w:p>
    <w:p w:rsidR="00E37D22" w:rsidRDefault="00E37D22" w:rsidP="00E37D22">
      <w:pPr>
        <w:pStyle w:val="ListParagraph"/>
      </w:pPr>
    </w:p>
    <w:p w:rsidR="00E37D22" w:rsidRPr="00E37D22" w:rsidRDefault="00E37D22" w:rsidP="00E37D22">
      <w:pPr>
        <w:pStyle w:val="NoSpacing"/>
        <w:numPr>
          <w:ilvl w:val="0"/>
          <w:numId w:val="10"/>
        </w:numPr>
      </w:pPr>
      <w:r>
        <w:t>Advisory Committee Agenda Items</w:t>
      </w:r>
    </w:p>
    <w:sectPr w:rsidR="00E37D22" w:rsidRPr="00E3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71D"/>
    <w:multiLevelType w:val="hybridMultilevel"/>
    <w:tmpl w:val="F30E0AF2"/>
    <w:lvl w:ilvl="0" w:tplc="026421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98A"/>
    <w:multiLevelType w:val="hybridMultilevel"/>
    <w:tmpl w:val="85A80D9E"/>
    <w:lvl w:ilvl="0" w:tplc="3C4C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0119F"/>
    <w:multiLevelType w:val="hybridMultilevel"/>
    <w:tmpl w:val="0BD06F28"/>
    <w:lvl w:ilvl="0" w:tplc="C2E671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1C9F"/>
    <w:multiLevelType w:val="hybridMultilevel"/>
    <w:tmpl w:val="678A9328"/>
    <w:lvl w:ilvl="0" w:tplc="E4D8C4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1245"/>
    <w:multiLevelType w:val="multilevel"/>
    <w:tmpl w:val="3132C3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1ED7E2F"/>
    <w:multiLevelType w:val="hybridMultilevel"/>
    <w:tmpl w:val="03D68B5E"/>
    <w:lvl w:ilvl="0" w:tplc="DF7A0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753F"/>
    <w:multiLevelType w:val="multilevel"/>
    <w:tmpl w:val="90C439F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0679D0"/>
    <w:multiLevelType w:val="hybridMultilevel"/>
    <w:tmpl w:val="FD2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EC"/>
    <w:rsid w:val="001F7A6C"/>
    <w:rsid w:val="00250AFD"/>
    <w:rsid w:val="002D6631"/>
    <w:rsid w:val="00321070"/>
    <w:rsid w:val="003B6DF1"/>
    <w:rsid w:val="007523EC"/>
    <w:rsid w:val="00962B21"/>
    <w:rsid w:val="00B91036"/>
    <w:rsid w:val="00C23F4E"/>
    <w:rsid w:val="00CA7507"/>
    <w:rsid w:val="00E15E22"/>
    <w:rsid w:val="00E37D22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AA6"/>
  <w15:chartTrackingRefBased/>
  <w15:docId w15:val="{158AFF2E-7BEB-4277-B882-B97D7F5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23E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15E22"/>
    <w:pPr>
      <w:keepNext/>
      <w:keepLines/>
      <w:numPr>
        <w:numId w:val="5"/>
      </w:numPr>
      <w:spacing w:before="240" w:after="240"/>
      <w:ind w:hanging="360"/>
      <w:outlineLvl w:val="0"/>
    </w:pPr>
    <w:rPr>
      <w:rFonts w:ascii="Calibri" w:eastAsia="Calibri" w:hAnsi="Calibri" w:cs="Times New Roman"/>
      <w:b/>
      <w:sz w:val="32"/>
      <w:szCs w:val="32"/>
    </w:rPr>
  </w:style>
  <w:style w:type="paragraph" w:styleId="Heading2">
    <w:name w:val="heading 2"/>
    <w:basedOn w:val="Heading1"/>
    <w:next w:val="Heading1"/>
    <w:link w:val="Heading2Char"/>
    <w:autoRedefine/>
    <w:unhideWhenUsed/>
    <w:qFormat/>
    <w:rsid w:val="00250AFD"/>
    <w:pPr>
      <w:numPr>
        <w:numId w:val="8"/>
      </w:numPr>
      <w:ind w:hanging="360"/>
      <w:outlineLvl w:val="1"/>
    </w:pPr>
    <w:rPr>
      <w:b w:val="0"/>
      <w:color w:val="000000"/>
      <w:sz w:val="24"/>
      <w:szCs w:val="28"/>
      <w14:textFill>
        <w14:solidFill>
          <w14:srgbClr w14:val="000000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E22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E22"/>
    <w:rPr>
      <w:rFonts w:ascii="Calibri" w:eastAsia="Calibri" w:hAnsi="Calibr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0AFD"/>
    <w:rPr>
      <w:rFonts w:ascii="Calibri" w:eastAsia="Calibri" w:hAnsi="Calibri" w:cs="Times New Roman"/>
      <w:color w:val="000000"/>
      <w:sz w:val="24"/>
      <w:szCs w:val="28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2B21"/>
    <w:pPr>
      <w:spacing w:after="200"/>
    </w:pPr>
    <w:rPr>
      <w:rFonts w:asciiTheme="minorHAnsi" w:hAnsiTheme="minorHAnsi"/>
      <w:b/>
      <w:i/>
      <w:iCs/>
      <w:sz w:val="20"/>
      <w:szCs w:val="18"/>
    </w:rPr>
  </w:style>
  <w:style w:type="paragraph" w:styleId="Footer">
    <w:name w:val="footer"/>
    <w:basedOn w:val="Normal"/>
    <w:link w:val="FooterChar"/>
    <w:uiPriority w:val="99"/>
    <w:rsid w:val="00B9103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1036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E37D22"/>
    <w:pPr>
      <w:spacing w:after="0" w:line="240" w:lineRule="auto"/>
      <w:jc w:val="both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E37D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07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1070"/>
    <w:pPr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0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ra.webex.com/cpra/j.php?MTID=m6b884a7dcfac484b36db3c34cbedd0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Theryn Henkel</dc:creator>
  <cp:keywords/>
  <dc:description/>
  <cp:lastModifiedBy>Theryn Henkel</cp:lastModifiedBy>
  <cp:revision>5</cp:revision>
  <dcterms:created xsi:type="dcterms:W3CDTF">2020-08-04T20:17:00Z</dcterms:created>
  <dcterms:modified xsi:type="dcterms:W3CDTF">2020-08-17T18:24:00Z</dcterms:modified>
</cp:coreProperties>
</file>